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E3018" w14:textId="77777777" w:rsidR="0002125B" w:rsidRPr="00392D0D" w:rsidRDefault="008B6BEE" w:rsidP="00392D0D">
      <w:pPr>
        <w:jc w:val="center"/>
        <w:rPr>
          <w:b/>
          <w:sz w:val="28"/>
        </w:rPr>
      </w:pPr>
      <w:r>
        <w:rPr>
          <w:b/>
          <w:sz w:val="28"/>
        </w:rPr>
        <w:br/>
      </w:r>
      <w:r w:rsidR="00392D0D" w:rsidRPr="00392D0D">
        <w:rPr>
          <w:b/>
          <w:sz w:val="28"/>
        </w:rPr>
        <w:t xml:space="preserve">NCC </w:t>
      </w:r>
      <w:r w:rsidR="001D2C89" w:rsidRPr="00392D0D">
        <w:rPr>
          <w:b/>
          <w:sz w:val="28"/>
        </w:rPr>
        <w:t>SME</w:t>
      </w:r>
      <w:r w:rsidR="000A4E25" w:rsidRPr="00392D0D">
        <w:rPr>
          <w:b/>
          <w:sz w:val="28"/>
        </w:rPr>
        <w:t xml:space="preserve"> </w:t>
      </w:r>
      <w:r w:rsidR="00392D0D" w:rsidRPr="00392D0D">
        <w:rPr>
          <w:b/>
          <w:sz w:val="28"/>
        </w:rPr>
        <w:t xml:space="preserve">Boost </w:t>
      </w:r>
      <w:r w:rsidR="00BD4CC1">
        <w:rPr>
          <w:b/>
          <w:sz w:val="28"/>
        </w:rPr>
        <w:t>Programme – Expression of Interest</w:t>
      </w:r>
    </w:p>
    <w:p w14:paraId="7967C615" w14:textId="77777777" w:rsidR="00B34300" w:rsidRDefault="00B34300">
      <w:pPr>
        <w:rPr>
          <w:b/>
          <w:sz w:val="24"/>
        </w:rPr>
      </w:pPr>
    </w:p>
    <w:p w14:paraId="1D270AC4" w14:textId="57D80527" w:rsidR="00F728C3" w:rsidRDefault="00F728C3" w:rsidP="0002125B">
      <w:pPr>
        <w:rPr>
          <w:sz w:val="24"/>
        </w:rPr>
      </w:pPr>
      <w:r>
        <w:rPr>
          <w:sz w:val="24"/>
        </w:rPr>
        <w:t>Company Name:</w:t>
      </w:r>
      <w:r w:rsidR="007D108B">
        <w:rPr>
          <w:sz w:val="24"/>
        </w:rPr>
        <w:tab/>
      </w:r>
      <w:sdt>
        <w:sdtPr>
          <w:rPr>
            <w:sz w:val="24"/>
          </w:rPr>
          <w:id w:val="-155373554"/>
          <w:placeholder>
            <w:docPart w:val="DefaultPlaceholder_-1854013440"/>
          </w:placeholder>
          <w:showingPlcHdr/>
        </w:sdtPr>
        <w:sdtEndPr/>
        <w:sdtContent>
          <w:r w:rsidR="007D108B" w:rsidRPr="008F4B79">
            <w:rPr>
              <w:rStyle w:val="PlaceholderText"/>
            </w:rPr>
            <w:t>Click or tap here to enter text.</w:t>
          </w:r>
        </w:sdtContent>
      </w:sdt>
    </w:p>
    <w:p w14:paraId="154A8482" w14:textId="657F4FC7" w:rsidR="00FB3A5A" w:rsidRDefault="00FB3A5A" w:rsidP="0002125B">
      <w:pPr>
        <w:rPr>
          <w:sz w:val="24"/>
        </w:rPr>
      </w:pPr>
      <w:r>
        <w:rPr>
          <w:sz w:val="24"/>
        </w:rPr>
        <w:t>Company Reg No:</w:t>
      </w:r>
      <w:r w:rsidRPr="00FB3A5A">
        <w:rPr>
          <w:sz w:val="24"/>
        </w:rPr>
        <w:t xml:space="preserve"> </w:t>
      </w:r>
      <w:r>
        <w:rPr>
          <w:sz w:val="24"/>
        </w:rPr>
        <w:tab/>
      </w:r>
      <w:sdt>
        <w:sdtPr>
          <w:rPr>
            <w:sz w:val="24"/>
          </w:rPr>
          <w:id w:val="-1894880719"/>
          <w:placeholder>
            <w:docPart w:val="2FE69F6AE81C4914BB8D8C6DAC15489F"/>
          </w:placeholder>
          <w:showingPlcHdr/>
        </w:sdtPr>
        <w:sdtContent>
          <w:r w:rsidRPr="008F4B79">
            <w:rPr>
              <w:rStyle w:val="PlaceholderText"/>
            </w:rPr>
            <w:t>Click or tap here to enter text.</w:t>
          </w:r>
        </w:sdtContent>
      </w:sdt>
    </w:p>
    <w:p w14:paraId="7DD4D3D8" w14:textId="77777777" w:rsidR="00F728C3" w:rsidRDefault="00F728C3" w:rsidP="0002125B">
      <w:pPr>
        <w:rPr>
          <w:sz w:val="24"/>
        </w:rPr>
      </w:pPr>
      <w:r>
        <w:rPr>
          <w:sz w:val="24"/>
        </w:rPr>
        <w:t>Contact Name:</w:t>
      </w:r>
      <w:r w:rsidR="007D108B">
        <w:rPr>
          <w:sz w:val="24"/>
        </w:rPr>
        <w:tab/>
      </w:r>
      <w:sdt>
        <w:sdtPr>
          <w:rPr>
            <w:sz w:val="24"/>
          </w:rPr>
          <w:id w:val="-360506870"/>
          <w:placeholder>
            <w:docPart w:val="DefaultPlaceholder_-1854013440"/>
          </w:placeholder>
          <w:showingPlcHdr/>
        </w:sdtPr>
        <w:sdtEndPr/>
        <w:sdtContent>
          <w:r w:rsidR="007D108B" w:rsidRPr="008F4B79">
            <w:rPr>
              <w:rStyle w:val="PlaceholderText"/>
            </w:rPr>
            <w:t>Click or tap here to enter text.</w:t>
          </w:r>
        </w:sdtContent>
      </w:sdt>
    </w:p>
    <w:p w14:paraId="68D01315" w14:textId="77777777" w:rsidR="00F728C3" w:rsidRDefault="00F728C3" w:rsidP="0002125B">
      <w:pPr>
        <w:rPr>
          <w:sz w:val="24"/>
        </w:rPr>
      </w:pPr>
      <w:r>
        <w:rPr>
          <w:sz w:val="24"/>
        </w:rPr>
        <w:t>Contact E-mail:</w:t>
      </w:r>
      <w:r w:rsidR="007D108B">
        <w:rPr>
          <w:sz w:val="24"/>
        </w:rPr>
        <w:tab/>
      </w:r>
      <w:sdt>
        <w:sdtPr>
          <w:rPr>
            <w:sz w:val="24"/>
          </w:rPr>
          <w:id w:val="870419513"/>
          <w:placeholder>
            <w:docPart w:val="DefaultPlaceholder_-1854013440"/>
          </w:placeholder>
          <w:showingPlcHdr/>
        </w:sdtPr>
        <w:sdtEndPr/>
        <w:sdtContent>
          <w:r w:rsidR="007D108B" w:rsidRPr="008F4B79">
            <w:rPr>
              <w:rStyle w:val="PlaceholderText"/>
            </w:rPr>
            <w:t>Click or tap here to enter text.</w:t>
          </w:r>
        </w:sdtContent>
      </w:sdt>
    </w:p>
    <w:p w14:paraId="1178F229" w14:textId="77777777" w:rsidR="00F728C3" w:rsidRDefault="00F728C3" w:rsidP="0002125B">
      <w:pPr>
        <w:rPr>
          <w:sz w:val="24"/>
        </w:rPr>
      </w:pPr>
      <w:r>
        <w:rPr>
          <w:sz w:val="24"/>
        </w:rPr>
        <w:t>Contact Phone:</w:t>
      </w:r>
      <w:r w:rsidR="007D108B">
        <w:rPr>
          <w:sz w:val="24"/>
        </w:rPr>
        <w:tab/>
      </w:r>
      <w:sdt>
        <w:sdtPr>
          <w:rPr>
            <w:sz w:val="24"/>
          </w:rPr>
          <w:id w:val="-985704312"/>
          <w:placeholder>
            <w:docPart w:val="DefaultPlaceholder_-1854013440"/>
          </w:placeholder>
          <w:showingPlcHdr/>
        </w:sdtPr>
        <w:sdtEndPr/>
        <w:sdtContent>
          <w:r w:rsidR="007D108B" w:rsidRPr="008F4B79">
            <w:rPr>
              <w:rStyle w:val="PlaceholderText"/>
            </w:rPr>
            <w:t>Click or tap here to enter text.</w:t>
          </w:r>
        </w:sdtContent>
      </w:sdt>
    </w:p>
    <w:p w14:paraId="67EEC717" w14:textId="77777777" w:rsidR="00F728C3" w:rsidRDefault="00F728C3" w:rsidP="0002125B">
      <w:pPr>
        <w:rPr>
          <w:sz w:val="24"/>
        </w:rPr>
      </w:pPr>
    </w:p>
    <w:p w14:paraId="4E58A009" w14:textId="77777777" w:rsidR="00BD4CC1" w:rsidRDefault="00F728C3" w:rsidP="0002125B">
      <w:pPr>
        <w:rPr>
          <w:sz w:val="24"/>
        </w:rPr>
      </w:pPr>
      <w:r>
        <w:rPr>
          <w:sz w:val="24"/>
        </w:rPr>
        <w:t>Company Size:</w:t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95798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Micro (1 - 9)</w:t>
      </w:r>
      <w:r>
        <w:rPr>
          <w:sz w:val="24"/>
        </w:rPr>
        <w:tab/>
      </w:r>
      <w:sdt>
        <w:sdtPr>
          <w:rPr>
            <w:sz w:val="24"/>
          </w:rPr>
          <w:id w:val="209450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212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Small (10 – 49)</w:t>
      </w:r>
      <w:r>
        <w:rPr>
          <w:sz w:val="24"/>
        </w:rPr>
        <w:tab/>
      </w:r>
      <w:sdt>
        <w:sdtPr>
          <w:rPr>
            <w:sz w:val="24"/>
          </w:rPr>
          <w:id w:val="1437254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Medium (50 – 249)</w:t>
      </w:r>
    </w:p>
    <w:p w14:paraId="39005B94" w14:textId="77777777" w:rsidR="00F728C3" w:rsidRDefault="00F728C3" w:rsidP="0002125B">
      <w:pPr>
        <w:rPr>
          <w:sz w:val="24"/>
        </w:rPr>
      </w:pPr>
      <w:r>
        <w:rPr>
          <w:sz w:val="24"/>
        </w:rPr>
        <w:t>Turnover (</w:t>
      </w:r>
      <w:r>
        <w:rPr>
          <w:rFonts w:cstheme="minorHAnsi"/>
          <w:sz w:val="24"/>
        </w:rPr>
        <w:t>€</w:t>
      </w:r>
      <w:r>
        <w:rPr>
          <w:sz w:val="24"/>
        </w:rPr>
        <w:t>):</w:t>
      </w:r>
      <w:r w:rsidR="007D108B">
        <w:rPr>
          <w:sz w:val="24"/>
        </w:rPr>
        <w:tab/>
      </w:r>
      <w:r w:rsidR="007D108B">
        <w:rPr>
          <w:sz w:val="24"/>
        </w:rPr>
        <w:tab/>
      </w:r>
      <w:sdt>
        <w:sdtPr>
          <w:rPr>
            <w:sz w:val="24"/>
          </w:rPr>
          <w:id w:val="-1399505932"/>
          <w:placeholder>
            <w:docPart w:val="DefaultPlaceholder_-1854013440"/>
          </w:placeholder>
          <w:showingPlcHdr/>
        </w:sdtPr>
        <w:sdtEndPr/>
        <w:sdtContent>
          <w:r w:rsidR="007D108B" w:rsidRPr="008F4B79">
            <w:rPr>
              <w:rStyle w:val="PlaceholderText"/>
            </w:rPr>
            <w:t>Click or tap here to enter text.</w:t>
          </w:r>
        </w:sdtContent>
      </w:sdt>
    </w:p>
    <w:p w14:paraId="5DC5FC3A" w14:textId="77777777" w:rsidR="00F728C3" w:rsidRDefault="00F728C3" w:rsidP="0002125B">
      <w:pPr>
        <w:rPr>
          <w:sz w:val="24"/>
        </w:rPr>
      </w:pPr>
      <w:r>
        <w:rPr>
          <w:sz w:val="24"/>
        </w:rPr>
        <w:t>Balance Sheet (</w:t>
      </w:r>
      <w:r>
        <w:rPr>
          <w:rFonts w:cstheme="minorHAnsi"/>
          <w:sz w:val="24"/>
        </w:rPr>
        <w:t>€</w:t>
      </w:r>
      <w:r>
        <w:rPr>
          <w:sz w:val="24"/>
        </w:rPr>
        <w:t>):</w:t>
      </w:r>
      <w:r w:rsidR="007D108B">
        <w:rPr>
          <w:sz w:val="24"/>
        </w:rPr>
        <w:tab/>
      </w:r>
      <w:sdt>
        <w:sdtPr>
          <w:rPr>
            <w:sz w:val="24"/>
          </w:rPr>
          <w:id w:val="1690332291"/>
          <w:placeholder>
            <w:docPart w:val="DefaultPlaceholder_-1854013440"/>
          </w:placeholder>
          <w:showingPlcHdr/>
        </w:sdtPr>
        <w:sdtEndPr/>
        <w:sdtContent>
          <w:r w:rsidR="007D108B" w:rsidRPr="008F4B79">
            <w:rPr>
              <w:rStyle w:val="PlaceholderText"/>
            </w:rPr>
            <w:t>Click or tap here to enter text.</w:t>
          </w:r>
        </w:sdtContent>
      </w:sdt>
    </w:p>
    <w:p w14:paraId="0F6A3782" w14:textId="77777777" w:rsidR="007D108B" w:rsidRDefault="007D108B" w:rsidP="00F728C3">
      <w:pPr>
        <w:rPr>
          <w:sz w:val="24"/>
        </w:rPr>
      </w:pPr>
    </w:p>
    <w:p w14:paraId="78E0220E" w14:textId="77777777" w:rsidR="00F728C3" w:rsidRDefault="00F728C3" w:rsidP="00F728C3">
      <w:pPr>
        <w:rPr>
          <w:sz w:val="24"/>
        </w:rPr>
      </w:pPr>
      <w:r>
        <w:rPr>
          <w:sz w:val="24"/>
        </w:rPr>
        <w:t xml:space="preserve">What challenge are you facing? </w:t>
      </w:r>
      <w:r w:rsidR="007D108B">
        <w:rPr>
          <w:sz w:val="24"/>
        </w:rPr>
        <w:t>(max 200 words)</w:t>
      </w:r>
    </w:p>
    <w:sdt>
      <w:sdtPr>
        <w:rPr>
          <w:sz w:val="24"/>
        </w:rPr>
        <w:id w:val="783695922"/>
        <w:placeholder>
          <w:docPart w:val="DefaultPlaceholder_-1854013440"/>
        </w:placeholder>
        <w:showingPlcHdr/>
      </w:sdtPr>
      <w:sdtEndPr/>
      <w:sdtContent>
        <w:p w14:paraId="49877D41" w14:textId="77777777" w:rsidR="007D108B" w:rsidRDefault="007D108B" w:rsidP="00F728C3">
          <w:pPr>
            <w:rPr>
              <w:sz w:val="24"/>
            </w:rPr>
          </w:pPr>
          <w:r w:rsidRPr="008F4B79">
            <w:rPr>
              <w:rStyle w:val="PlaceholderText"/>
            </w:rPr>
            <w:t>Click or tap here to enter text.</w:t>
          </w:r>
        </w:p>
      </w:sdtContent>
    </w:sdt>
    <w:p w14:paraId="6DDCFE5A" w14:textId="77777777" w:rsidR="007D108B" w:rsidRDefault="007D108B" w:rsidP="00F728C3">
      <w:pPr>
        <w:rPr>
          <w:sz w:val="24"/>
        </w:rPr>
      </w:pPr>
    </w:p>
    <w:p w14:paraId="5216B76F" w14:textId="77777777" w:rsidR="007D108B" w:rsidRDefault="007D108B" w:rsidP="00F728C3">
      <w:pPr>
        <w:rPr>
          <w:sz w:val="24"/>
        </w:rPr>
      </w:pPr>
    </w:p>
    <w:p w14:paraId="1721D7EF" w14:textId="77777777" w:rsidR="00F728C3" w:rsidRDefault="00F728C3" w:rsidP="00F728C3">
      <w:pPr>
        <w:rPr>
          <w:sz w:val="24"/>
        </w:rPr>
      </w:pPr>
      <w:r>
        <w:rPr>
          <w:sz w:val="24"/>
        </w:rPr>
        <w:t xml:space="preserve">What support would you like from the NCC? </w:t>
      </w:r>
      <w:r w:rsidR="007D108B">
        <w:rPr>
          <w:sz w:val="24"/>
        </w:rPr>
        <w:t>(max 200 words)</w:t>
      </w:r>
      <w:bookmarkStart w:id="0" w:name="_GoBack"/>
      <w:bookmarkEnd w:id="0"/>
    </w:p>
    <w:sdt>
      <w:sdtPr>
        <w:rPr>
          <w:sz w:val="24"/>
        </w:rPr>
        <w:id w:val="-1978825918"/>
        <w:placeholder>
          <w:docPart w:val="DefaultPlaceholder_-1854013440"/>
        </w:placeholder>
        <w:showingPlcHdr/>
      </w:sdtPr>
      <w:sdtEndPr/>
      <w:sdtContent>
        <w:p w14:paraId="08659EDB" w14:textId="77777777" w:rsidR="00F728C3" w:rsidRDefault="007D108B" w:rsidP="00F728C3">
          <w:pPr>
            <w:rPr>
              <w:sz w:val="24"/>
            </w:rPr>
          </w:pPr>
          <w:r w:rsidRPr="008F4B79">
            <w:rPr>
              <w:rStyle w:val="PlaceholderText"/>
            </w:rPr>
            <w:t>Click or tap here to enter text.</w:t>
          </w:r>
        </w:p>
      </w:sdtContent>
    </w:sdt>
    <w:p w14:paraId="3D8BDF6C" w14:textId="77777777" w:rsidR="007D108B" w:rsidRDefault="007D108B" w:rsidP="00F728C3">
      <w:pPr>
        <w:rPr>
          <w:sz w:val="24"/>
        </w:rPr>
      </w:pPr>
    </w:p>
    <w:p w14:paraId="3A06FDFD" w14:textId="77777777" w:rsidR="007D108B" w:rsidRDefault="007D108B" w:rsidP="00F728C3">
      <w:pPr>
        <w:rPr>
          <w:sz w:val="24"/>
        </w:rPr>
      </w:pPr>
    </w:p>
    <w:p w14:paraId="7EBE4B58" w14:textId="77777777" w:rsidR="00F728C3" w:rsidRDefault="00F728C3" w:rsidP="00F728C3">
      <w:pPr>
        <w:rPr>
          <w:sz w:val="24"/>
        </w:rPr>
      </w:pPr>
      <w:r>
        <w:rPr>
          <w:sz w:val="24"/>
        </w:rPr>
        <w:t xml:space="preserve">What impact will the NCC’s support have on your business? </w:t>
      </w:r>
      <w:r w:rsidR="007D108B">
        <w:rPr>
          <w:sz w:val="24"/>
        </w:rPr>
        <w:t>(max 200 words)</w:t>
      </w:r>
    </w:p>
    <w:sdt>
      <w:sdtPr>
        <w:rPr>
          <w:sz w:val="24"/>
        </w:rPr>
        <w:id w:val="-797828793"/>
        <w:placeholder>
          <w:docPart w:val="DefaultPlaceholder_-1854013440"/>
        </w:placeholder>
        <w:showingPlcHdr/>
      </w:sdtPr>
      <w:sdtEndPr/>
      <w:sdtContent>
        <w:p w14:paraId="655D69D9" w14:textId="77777777" w:rsidR="00F728C3" w:rsidRPr="00F728C3" w:rsidRDefault="007D108B" w:rsidP="00F728C3">
          <w:pPr>
            <w:rPr>
              <w:sz w:val="24"/>
            </w:rPr>
          </w:pPr>
          <w:r w:rsidRPr="008F4B79">
            <w:rPr>
              <w:rStyle w:val="PlaceholderText"/>
            </w:rPr>
            <w:t>Click or tap here to enter text.</w:t>
          </w:r>
        </w:p>
      </w:sdtContent>
    </w:sdt>
    <w:p w14:paraId="4BB2A5D7" w14:textId="77777777" w:rsidR="002808DE" w:rsidRDefault="002808DE" w:rsidP="00F728C3">
      <w:pPr>
        <w:rPr>
          <w:b/>
          <w:sz w:val="24"/>
        </w:rPr>
      </w:pPr>
    </w:p>
    <w:p w14:paraId="1F90F430" w14:textId="77777777" w:rsidR="00E92523" w:rsidRDefault="00E92523" w:rsidP="00F728C3">
      <w:pPr>
        <w:rPr>
          <w:b/>
          <w:sz w:val="24"/>
        </w:rPr>
      </w:pPr>
    </w:p>
    <w:p w14:paraId="3E3B0A6C" w14:textId="77777777" w:rsidR="00E92523" w:rsidRPr="002808DE" w:rsidRDefault="00E92523" w:rsidP="00E92523">
      <w:pPr>
        <w:jc w:val="center"/>
        <w:rPr>
          <w:b/>
          <w:sz w:val="24"/>
        </w:rPr>
      </w:pPr>
      <w:r>
        <w:rPr>
          <w:b/>
          <w:sz w:val="24"/>
        </w:rPr>
        <w:t xml:space="preserve">Once form is completed, please send to </w:t>
      </w:r>
      <w:hyperlink r:id="rId7" w:history="1">
        <w:r w:rsidRPr="006619E3">
          <w:rPr>
            <w:rStyle w:val="Hyperlink"/>
            <w:b/>
            <w:sz w:val="24"/>
          </w:rPr>
          <w:t>Connect@nccuk.com</w:t>
        </w:r>
      </w:hyperlink>
      <w:r>
        <w:rPr>
          <w:b/>
          <w:sz w:val="24"/>
        </w:rPr>
        <w:t xml:space="preserve"> </w:t>
      </w:r>
    </w:p>
    <w:sectPr w:rsidR="00E92523" w:rsidRPr="002808DE" w:rsidSect="00F728C3">
      <w:headerReference w:type="default" r:id="rId8"/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ADB31" w14:textId="77777777" w:rsidR="0007033F" w:rsidRDefault="0007033F" w:rsidP="00592678">
      <w:pPr>
        <w:spacing w:after="0" w:line="240" w:lineRule="auto"/>
      </w:pPr>
      <w:r>
        <w:separator/>
      </w:r>
    </w:p>
  </w:endnote>
  <w:endnote w:type="continuationSeparator" w:id="0">
    <w:p w14:paraId="5EAFC9EC" w14:textId="77777777" w:rsidR="0007033F" w:rsidRDefault="0007033F" w:rsidP="0059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2" w:space="0" w:color="E7E6E6" w:themeColor="background2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26"/>
    </w:tblGrid>
    <w:tr w:rsidR="0058635C" w14:paraId="4834C890" w14:textId="77777777" w:rsidTr="0090223B">
      <w:trPr>
        <w:cantSplit/>
      </w:trPr>
      <w:tc>
        <w:tcPr>
          <w:tcW w:w="9026" w:type="dxa"/>
          <w:tcBorders>
            <w:top w:val="single" w:sz="2" w:space="0" w:color="E7E6E6" w:themeColor="background2"/>
          </w:tcBorders>
          <w:tcMar>
            <w:top w:w="227" w:type="dxa"/>
          </w:tcMar>
        </w:tcPr>
        <w:p w14:paraId="7EB38651" w14:textId="77777777" w:rsidR="0058635C" w:rsidRDefault="002808DE" w:rsidP="00592678">
          <w:pPr>
            <w:pStyle w:val="Footer"/>
            <w:jc w:val="center"/>
          </w:pPr>
          <w:r w:rsidRPr="00103452">
            <w:rPr>
              <w:noProof/>
              <w:sz w:val="16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2A376DFC" wp14:editId="2B83236E">
                <wp:simplePos x="0" y="0"/>
                <wp:positionH relativeFrom="column">
                  <wp:posOffset>5086985</wp:posOffset>
                </wp:positionH>
                <wp:positionV relativeFrom="paragraph">
                  <wp:posOffset>0</wp:posOffset>
                </wp:positionV>
                <wp:extent cx="1031240" cy="323850"/>
                <wp:effectExtent l="0" t="0" r="0" b="0"/>
                <wp:wrapSquare wrapText="bothSides"/>
                <wp:docPr id="24" name="Picture 24" descr="X:\NCC Branding &amp; Stakeholder Logos\4 Quick Start NCC logo and key stakeholders\10198-EU-ERDF-English-RGB 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X:\NCC Branding &amp; Stakeholder Logos\4 Quick Start NCC logo and key stakeholders\10198-EU-ERDF-English-RGB JPEG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083" b="-2422"/>
                        <a:stretch/>
                      </pic:blipFill>
                      <pic:spPr bwMode="auto">
                        <a:xfrm>
                          <a:off x="0" y="0"/>
                          <a:ext cx="103124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8635C"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60F3065B" wp14:editId="6647B144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1019175" cy="323850"/>
                <wp:effectExtent l="0" t="0" r="9525" b="0"/>
                <wp:wrapSquare wrapText="bothSides"/>
                <wp:docPr id="25" name="Picture 25" descr="X:\NCC Branding &amp; Stakeholder Logos\4 Quick Start NCC logo and key stakeholders\full-colour-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X:\NCC Branding &amp; Stakeholder Logos\4 Quick Start NCC logo and key stakeholders\full-colour-png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0884"/>
                        <a:stretch/>
                      </pic:blipFill>
                      <pic:spPr bwMode="auto">
                        <a:xfrm>
                          <a:off x="0" y="0"/>
                          <a:ext cx="10191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58635C" w:rsidRPr="003A3DFA">
            <w:rPr>
              <w:noProof/>
              <w:lang w:eastAsia="en-GB"/>
            </w:rPr>
            <w:drawing>
              <wp:anchor distT="0" distB="0" distL="114300" distR="114300" simplePos="0" relativeHeight="251663360" behindDoc="0" locked="0" layoutInCell="1" allowOverlap="1" wp14:anchorId="6768603B" wp14:editId="2A40B22B">
                <wp:simplePos x="0" y="0"/>
                <wp:positionH relativeFrom="column">
                  <wp:posOffset>1581150</wp:posOffset>
                </wp:positionH>
                <wp:positionV relativeFrom="paragraph">
                  <wp:posOffset>0</wp:posOffset>
                </wp:positionV>
                <wp:extent cx="544830" cy="323850"/>
                <wp:effectExtent l="0" t="0" r="7620" b="0"/>
                <wp:wrapSquare wrapText="bothSides"/>
                <wp:docPr id="26" name="Picture 26" descr="X:\NCC Branding &amp; Stakeholder Logos\4 Quick Start NCC logo and key stakeholders\BEIS logos\portrait colour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X:\NCC Branding &amp; Stakeholder Logos\4 Quick Start NCC logo and key stakeholders\BEIS logos\portrait colour 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2937"/>
                        <a:stretch/>
                      </pic:blipFill>
                      <pic:spPr bwMode="auto">
                        <a:xfrm>
                          <a:off x="0" y="0"/>
                          <a:ext cx="54483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8635C">
            <w:t xml:space="preserve">                    </w:t>
          </w:r>
          <w:r w:rsidR="0058635C" w:rsidRPr="00356446">
            <w:rPr>
              <w:noProof/>
              <w:lang w:eastAsia="en-GB"/>
            </w:rPr>
            <w:drawing>
              <wp:anchor distT="0" distB="0" distL="114300" distR="114300" simplePos="0" relativeHeight="251662336" behindDoc="0" locked="0" layoutInCell="1" allowOverlap="1" wp14:anchorId="0EFFE355" wp14:editId="09C0E0D7">
                <wp:simplePos x="0" y="0"/>
                <wp:positionH relativeFrom="column">
                  <wp:posOffset>2684145</wp:posOffset>
                </wp:positionH>
                <wp:positionV relativeFrom="paragraph">
                  <wp:posOffset>0</wp:posOffset>
                </wp:positionV>
                <wp:extent cx="916940" cy="323850"/>
                <wp:effectExtent l="0" t="0" r="0" b="0"/>
                <wp:wrapSquare wrapText="bothSides"/>
                <wp:docPr id="27" name="Picture 2" descr="X:\NCC Branding &amp; Stakeholder Logos\3 HVM Catapult\HVM Catapult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X:\NCC Branding &amp; Stakeholder Logos\3 HVM Catapult\HVM Catapult logo.jpg"/>
                        <pic:cNvPicPr/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10" t="24329" r="12489" b="19239"/>
                        <a:stretch/>
                      </pic:blipFill>
                      <pic:spPr bwMode="auto">
                        <a:xfrm>
                          <a:off x="0" y="0"/>
                          <a:ext cx="91694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8635C">
            <w:t xml:space="preserve">          </w:t>
          </w:r>
          <w:r w:rsidR="0058635C" w:rsidRPr="00103452">
            <w:rPr>
              <w:noProof/>
              <w:sz w:val="16"/>
              <w:lang w:eastAsia="en-GB"/>
            </w:rPr>
            <w:drawing>
              <wp:anchor distT="0" distB="0" distL="114300" distR="114300" simplePos="0" relativeHeight="251661312" behindDoc="0" locked="0" layoutInCell="1" allowOverlap="1" wp14:anchorId="477E4AFB" wp14:editId="530F65D6">
                <wp:simplePos x="0" y="0"/>
                <wp:positionH relativeFrom="column">
                  <wp:posOffset>4159250</wp:posOffset>
                </wp:positionH>
                <wp:positionV relativeFrom="paragraph">
                  <wp:posOffset>0</wp:posOffset>
                </wp:positionV>
                <wp:extent cx="369570" cy="323850"/>
                <wp:effectExtent l="0" t="0" r="0" b="0"/>
                <wp:wrapSquare wrapText="bothSides"/>
                <wp:docPr id="28" name="Picture 28" descr="X:\NCC Branding &amp; Stakeholder Logos\4 Quick Start NCC logo and key stakeholders\hca_3282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X:\NCC Branding &amp; Stakeholder Logos\4 Quick Start NCC logo and key stakeholders\hca_3282_sml_aw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2977"/>
                        <a:stretch/>
                      </pic:blipFill>
                      <pic:spPr bwMode="auto">
                        <a:xfrm>
                          <a:off x="0" y="0"/>
                          <a:ext cx="36957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8635C">
            <w:t xml:space="preserve">          </w:t>
          </w:r>
        </w:p>
      </w:tc>
    </w:tr>
  </w:tbl>
  <w:p w14:paraId="2BFF0EF6" w14:textId="77777777" w:rsidR="0058635C" w:rsidRDefault="00586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BA261" w14:textId="77777777" w:rsidR="0007033F" w:rsidRDefault="0007033F" w:rsidP="00592678">
      <w:pPr>
        <w:spacing w:after="0" w:line="240" w:lineRule="auto"/>
      </w:pPr>
      <w:r>
        <w:separator/>
      </w:r>
    </w:p>
  </w:footnote>
  <w:footnote w:type="continuationSeparator" w:id="0">
    <w:p w14:paraId="508FEAA0" w14:textId="77777777" w:rsidR="0007033F" w:rsidRDefault="0007033F" w:rsidP="00592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5C323" w14:textId="77777777" w:rsidR="0058635C" w:rsidRDefault="008B6BEE" w:rsidP="008B6BEE">
    <w:pPr>
      <w:pStyle w:val="Header"/>
      <w:ind w:left="-142" w:hanging="425"/>
      <w:jc w:val="center"/>
    </w:pPr>
    <w:r w:rsidRPr="008C716A">
      <w:rPr>
        <w:noProof/>
      </w:rPr>
      <w:drawing>
        <wp:inline distT="0" distB="0" distL="0" distR="0" wp14:anchorId="54FE0EF8" wp14:editId="319131FC">
          <wp:extent cx="1442988" cy="652780"/>
          <wp:effectExtent l="0" t="0" r="5080" b="0"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02" t="13762" r="21431" b="11520"/>
                  <a:stretch/>
                </pic:blipFill>
                <pic:spPr bwMode="auto">
                  <a:xfrm>
                    <a:off x="0" y="0"/>
                    <a:ext cx="1453381" cy="6574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CFBD7A6" w14:textId="77777777" w:rsidR="0058635C" w:rsidRPr="00773226" w:rsidRDefault="0058635C" w:rsidP="00592678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7FD0"/>
    <w:multiLevelType w:val="hybridMultilevel"/>
    <w:tmpl w:val="61EE7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31550"/>
    <w:multiLevelType w:val="hybridMultilevel"/>
    <w:tmpl w:val="89003C7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BB747DE"/>
    <w:multiLevelType w:val="hybridMultilevel"/>
    <w:tmpl w:val="A9C2F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E151D"/>
    <w:multiLevelType w:val="hybridMultilevel"/>
    <w:tmpl w:val="36AE2BB8"/>
    <w:lvl w:ilvl="0" w:tplc="35F087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66A55"/>
    <w:multiLevelType w:val="hybridMultilevel"/>
    <w:tmpl w:val="2C88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E5CB9"/>
    <w:multiLevelType w:val="hybridMultilevel"/>
    <w:tmpl w:val="BF40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678"/>
    <w:rsid w:val="0002125B"/>
    <w:rsid w:val="0007033F"/>
    <w:rsid w:val="000713CC"/>
    <w:rsid w:val="000A4E25"/>
    <w:rsid w:val="000D3C39"/>
    <w:rsid w:val="00123B45"/>
    <w:rsid w:val="00175631"/>
    <w:rsid w:val="001D2C89"/>
    <w:rsid w:val="001D419F"/>
    <w:rsid w:val="001E36A2"/>
    <w:rsid w:val="002808DE"/>
    <w:rsid w:val="002C36C4"/>
    <w:rsid w:val="00311BA2"/>
    <w:rsid w:val="00392D0D"/>
    <w:rsid w:val="0042639D"/>
    <w:rsid w:val="00432255"/>
    <w:rsid w:val="00443C23"/>
    <w:rsid w:val="004C2BA2"/>
    <w:rsid w:val="00551C48"/>
    <w:rsid w:val="0058635C"/>
    <w:rsid w:val="00592678"/>
    <w:rsid w:val="00622858"/>
    <w:rsid w:val="00667C49"/>
    <w:rsid w:val="00685920"/>
    <w:rsid w:val="00713867"/>
    <w:rsid w:val="00757937"/>
    <w:rsid w:val="00773226"/>
    <w:rsid w:val="007D108B"/>
    <w:rsid w:val="007F17F0"/>
    <w:rsid w:val="00811EC9"/>
    <w:rsid w:val="008307AE"/>
    <w:rsid w:val="008B6BEE"/>
    <w:rsid w:val="008C1AC0"/>
    <w:rsid w:val="008C6626"/>
    <w:rsid w:val="008D2B59"/>
    <w:rsid w:val="0090223B"/>
    <w:rsid w:val="00941EE3"/>
    <w:rsid w:val="009612CB"/>
    <w:rsid w:val="009C6B8E"/>
    <w:rsid w:val="00A1588F"/>
    <w:rsid w:val="00A46EDE"/>
    <w:rsid w:val="00A6112C"/>
    <w:rsid w:val="00A67189"/>
    <w:rsid w:val="00B22162"/>
    <w:rsid w:val="00B34300"/>
    <w:rsid w:val="00B95212"/>
    <w:rsid w:val="00BC7FD9"/>
    <w:rsid w:val="00BD4CC1"/>
    <w:rsid w:val="00C32CEE"/>
    <w:rsid w:val="00C65A60"/>
    <w:rsid w:val="00D07C81"/>
    <w:rsid w:val="00D23D33"/>
    <w:rsid w:val="00DB47E1"/>
    <w:rsid w:val="00E82867"/>
    <w:rsid w:val="00E92523"/>
    <w:rsid w:val="00ED77D8"/>
    <w:rsid w:val="00EF67C4"/>
    <w:rsid w:val="00F13186"/>
    <w:rsid w:val="00F14B62"/>
    <w:rsid w:val="00F441D2"/>
    <w:rsid w:val="00F64ED0"/>
    <w:rsid w:val="00F728C3"/>
    <w:rsid w:val="00F95724"/>
    <w:rsid w:val="00FB3A5A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1D9BE4"/>
  <w15:chartTrackingRefBased/>
  <w15:docId w15:val="{3DA6188A-4037-4BB7-AE34-C29FAD44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36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678"/>
  </w:style>
  <w:style w:type="paragraph" w:styleId="Footer">
    <w:name w:val="footer"/>
    <w:aliases w:val="~Footer"/>
    <w:basedOn w:val="Normal"/>
    <w:link w:val="FooterChar"/>
    <w:uiPriority w:val="36"/>
    <w:unhideWhenUsed/>
    <w:rsid w:val="00592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~Footer Char"/>
    <w:basedOn w:val="DefaultParagraphFont"/>
    <w:link w:val="Footer"/>
    <w:uiPriority w:val="36"/>
    <w:rsid w:val="00592678"/>
  </w:style>
  <w:style w:type="character" w:styleId="Hyperlink">
    <w:name w:val="Hyperlink"/>
    <w:aliases w:val="~Hyperlink"/>
    <w:basedOn w:val="DefaultParagraphFont"/>
    <w:uiPriority w:val="99"/>
    <w:semiHidden/>
    <w:rsid w:val="00592678"/>
    <w:rPr>
      <w:color w:val="0563C1" w:themeColor="hyperlink"/>
      <w:u w:val="none"/>
    </w:rPr>
  </w:style>
  <w:style w:type="paragraph" w:styleId="ListParagraph">
    <w:name w:val="List Paragraph"/>
    <w:basedOn w:val="Normal"/>
    <w:uiPriority w:val="34"/>
    <w:qFormat/>
    <w:rsid w:val="001D419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77D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D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108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92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nccu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5BAB2-A9FE-43D5-93C9-3F1CB6C28280}"/>
      </w:docPartPr>
      <w:docPartBody>
        <w:p w:rsidR="00496EF9" w:rsidRDefault="002D598A">
          <w:r w:rsidRPr="008F4B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69F6AE81C4914BB8D8C6DAC154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48EC7-4221-4FA8-AD03-B11A1E613865}"/>
      </w:docPartPr>
      <w:docPartBody>
        <w:p w:rsidR="00000000" w:rsidRDefault="003A52BA" w:rsidP="003A52BA">
          <w:pPr>
            <w:pStyle w:val="2FE69F6AE81C4914BB8D8C6DAC15489F"/>
          </w:pPr>
          <w:r w:rsidRPr="008F4B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8A"/>
    <w:rsid w:val="002D598A"/>
    <w:rsid w:val="003A52BA"/>
    <w:rsid w:val="0049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52BA"/>
    <w:rPr>
      <w:color w:val="808080"/>
    </w:rPr>
  </w:style>
  <w:style w:type="paragraph" w:customStyle="1" w:styleId="D0178A50852047A99C445E64BEAD8978">
    <w:name w:val="D0178A50852047A99C445E64BEAD8978"/>
    <w:rsid w:val="003A52BA"/>
  </w:style>
  <w:style w:type="paragraph" w:customStyle="1" w:styleId="2FE69F6AE81C4914BB8D8C6DAC15489F">
    <w:name w:val="2FE69F6AE81C4914BB8D8C6DAC15489F"/>
    <w:rsid w:val="003A5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Sutton</dc:creator>
  <cp:keywords/>
  <dc:description/>
  <cp:lastModifiedBy>Alex Doyle</cp:lastModifiedBy>
  <cp:revision>11</cp:revision>
  <dcterms:created xsi:type="dcterms:W3CDTF">2019-10-28T13:28:00Z</dcterms:created>
  <dcterms:modified xsi:type="dcterms:W3CDTF">2020-04-30T09:17:00Z</dcterms:modified>
</cp:coreProperties>
</file>